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5" w:rsidRDefault="00B24945">
      <w:r w:rsidRPr="00B24945">
        <w:rPr>
          <w:b/>
          <w:noProof/>
          <w:color w:val="C00000"/>
          <w:u w:val="single"/>
          <w:lang w:eastAsia="cs-CZ"/>
        </w:rPr>
        <w:pict>
          <v:rect id="_x0000_s1029" style="position:absolute;margin-left:57pt;margin-top:38.25pt;width:321pt;height:38.25pt;z-index:251660288" stroked="f">
            <v:textbox>
              <w:txbxContent>
                <w:p w:rsidR="00B24945" w:rsidRPr="00B24945" w:rsidRDefault="00B24945">
                  <w:pPr>
                    <w:rPr>
                      <w:color w:val="4F6228" w:themeColor="accent3" w:themeShade="80"/>
                      <w:sz w:val="48"/>
                      <w:szCs w:val="48"/>
                    </w:rPr>
                  </w:pPr>
                  <w:r w:rsidRPr="00B24945">
                    <w:rPr>
                      <w:b/>
                      <w:color w:val="002060"/>
                      <w:sz w:val="48"/>
                      <w:szCs w:val="48"/>
                      <w:u w:val="single"/>
                    </w:rPr>
                    <w:t>U VODY V LÉTĚ</w:t>
                  </w:r>
                  <w:r>
                    <w:t xml:space="preserve">                    </w:t>
                  </w:r>
                  <w:r w:rsidRPr="00B24945">
                    <w:rPr>
                      <w:b/>
                      <w:color w:val="4F6228" w:themeColor="accent3" w:themeShade="80"/>
                      <w:sz w:val="48"/>
                      <w:szCs w:val="48"/>
                      <w:u w:val="single"/>
                    </w:rPr>
                    <w:t>LES VLÉTĚ</w:t>
                  </w:r>
                </w:p>
              </w:txbxContent>
            </v:textbox>
          </v:rect>
        </w:pict>
      </w:r>
      <w:r w:rsidRPr="00B24945">
        <w:rPr>
          <w:b/>
          <w:color w:val="C00000"/>
          <w:u w:val="single"/>
        </w:rPr>
        <w:t>Příloha 1</w:t>
      </w:r>
      <w:r w:rsidRPr="00B24945">
        <w:rPr>
          <w:b/>
          <w:color w:val="C00000"/>
        </w:rPr>
        <w:t xml:space="preserve">  </w:t>
      </w:r>
      <w:r>
        <w:t xml:space="preserve">       </w:t>
      </w:r>
      <w:r w:rsidRPr="00B24945">
        <w:rPr>
          <w:b/>
          <w:color w:val="C00000"/>
          <w:u w:val="single"/>
        </w:rPr>
        <w:t xml:space="preserve">Prvouka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V učebnici na str. 65 si dozvíte, které rostliny a živočichy můžeme vidět v lese nebo u vody v létě. Obrázky si vystřihni, nalep do sešitu a napiš název.</w:t>
      </w:r>
    </w:p>
    <w:p w:rsidR="00263FFE" w:rsidRDefault="00C70AC8">
      <w:r>
        <w:rPr>
          <w:noProof/>
          <w:lang w:eastAsia="cs-CZ"/>
        </w:rPr>
        <w:pict>
          <v:rect id="_x0000_s1027" style="position:absolute;margin-left:330pt;margin-top:237pt;width:194.25pt;height:105.75pt;z-index:251659264" stroked="f">
            <v:textbox>
              <w:txbxContent>
                <w:p w:rsidR="00E238E2" w:rsidRDefault="00E238E2">
                  <w:r w:rsidRPr="00E238E2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274570" cy="1321327"/>
                        <wp:effectExtent l="19050" t="0" r="0" b="0"/>
                        <wp:docPr id="6" name="obrázek 4" descr="Kachna divoká Stock vektory, Royalty Free Kachna divoká Ilustrac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achna divoká Stock vektory, Royalty Free Kachna divoká Ilustrac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7914" t="13260" r="5396" b="93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570" cy="1321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6" style="position:absolute;margin-left:524.25pt;margin-top:232.5pt;width:227.25pt;height:186.75pt;z-index:251658240" stroked="f">
            <v:textbox>
              <w:txbxContent>
                <w:p w:rsidR="00E238E2" w:rsidRDefault="00E238E2">
                  <w:r w:rsidRPr="00E238E2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541479" cy="2232000"/>
                        <wp:effectExtent l="19050" t="0" r="0" b="0"/>
                        <wp:docPr id="5" name="obrázek 13" descr="Water Lily and dragonfly. stock vector. Illustration of eleganc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Water Lily and dragonfly. stock vector. Illustration of eleganc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497" t="8995" r="3704" b="97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479" cy="22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63FFE" w:rsidRPr="00263FFE">
        <w:rPr>
          <w:noProof/>
          <w:lang w:eastAsia="cs-CZ"/>
        </w:rPr>
        <w:drawing>
          <wp:inline distT="0" distB="0" distL="0" distR="0">
            <wp:extent cx="2165298" cy="2484000"/>
            <wp:effectExtent l="19050" t="0" r="6402" b="0"/>
            <wp:docPr id="19" name="obrázek 19" descr="Borůvky omalovánky, skica, černobílé ilustrace, černobíle. věte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ůvky omalovánky, skica, černobílé ilustrace, černobíle. větev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50" t="4250" r="11000" b="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98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FFE" w:rsidRPr="00263FFE">
        <w:rPr>
          <w:noProof/>
          <w:lang w:eastAsia="cs-CZ"/>
        </w:rPr>
        <w:drawing>
          <wp:inline distT="0" distB="0" distL="0" distR="0">
            <wp:extent cx="2333625" cy="2266950"/>
            <wp:effectExtent l="19050" t="0" r="9525" b="0"/>
            <wp:docPr id="25" name="obrázek 25" descr="Blackberry Branch | Omalovánky, Stencil, Výšivkové ste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berry Branch | Omalovánky, Stencil, Výšivkové steh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17" t="12857" r="2672" b="1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FFE" w:rsidRPr="00263FFE">
        <w:rPr>
          <w:noProof/>
          <w:lang w:eastAsia="cs-CZ"/>
        </w:rPr>
        <w:drawing>
          <wp:inline distT="0" distB="0" distL="0" distR="0">
            <wp:extent cx="2444423" cy="2916000"/>
            <wp:effectExtent l="19050" t="0" r="0" b="0"/>
            <wp:docPr id="22" name="obrázek 22" descr="Maliny omalovánky, skica, černá a bílá ilustrace, černobí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liny omalovánky, skica, černá a bílá ilustrace, černobíl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500" t="3000" r="110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23" cy="29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FFE" w:rsidRPr="00263FFE">
        <w:rPr>
          <w:noProof/>
          <w:lang w:eastAsia="cs-CZ"/>
        </w:rPr>
        <w:drawing>
          <wp:inline distT="0" distB="0" distL="0" distR="0">
            <wp:extent cx="1686829" cy="2520000"/>
            <wp:effectExtent l="19050" t="0" r="8621" b="0"/>
            <wp:docPr id="28" name="obrázek 28" descr="Jahodník « Další květiny « Galerie | Chytrá 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hodník « Další květiny « Galerie | Chytrá sov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314" b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2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E2" w:rsidRPr="00E238E2">
        <w:rPr>
          <w:noProof/>
          <w:lang w:eastAsia="cs-CZ"/>
        </w:rPr>
        <w:drawing>
          <wp:inline distT="0" distB="0" distL="0" distR="0">
            <wp:extent cx="4140000" cy="3169838"/>
            <wp:effectExtent l="19050" t="0" r="0" b="0"/>
            <wp:docPr id="20" name="obrázek 10" descr="Dudling. omalovánky proti stresu pro dospělé. černý a bílý. ob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dling. omalovánky proti stresu pro dospělé. černý a bílý. obrazy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316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E2" w:rsidRPr="00E238E2">
        <w:rPr>
          <w:noProof/>
          <w:lang w:eastAsia="cs-CZ"/>
        </w:rPr>
        <w:drawing>
          <wp:inline distT="0" distB="0" distL="0" distR="0">
            <wp:extent cx="2524125" cy="1704975"/>
            <wp:effectExtent l="19050" t="0" r="9525" b="0"/>
            <wp:docPr id="16" name="obrázek 1" descr="štědrý večer utekl | (na) Nic nečekej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ědrý večer utekl | (na) Nic nečekejte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574" b="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FE" w:rsidRDefault="00263FFE"/>
    <w:p w:rsidR="00D548BE" w:rsidRDefault="00D548BE"/>
    <w:sectPr w:rsidR="00D548BE" w:rsidSect="00263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D4" w:rsidRDefault="00264CD4" w:rsidP="00E238E2">
      <w:pPr>
        <w:spacing w:after="0" w:line="240" w:lineRule="auto"/>
      </w:pPr>
      <w:r>
        <w:separator/>
      </w:r>
    </w:p>
  </w:endnote>
  <w:endnote w:type="continuationSeparator" w:id="1">
    <w:p w:rsidR="00264CD4" w:rsidRDefault="00264CD4" w:rsidP="00E2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D4" w:rsidRDefault="00264CD4" w:rsidP="00E238E2">
      <w:pPr>
        <w:spacing w:after="0" w:line="240" w:lineRule="auto"/>
      </w:pPr>
      <w:r>
        <w:separator/>
      </w:r>
    </w:p>
  </w:footnote>
  <w:footnote w:type="continuationSeparator" w:id="1">
    <w:p w:rsidR="00264CD4" w:rsidRDefault="00264CD4" w:rsidP="00E2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FFE"/>
    <w:rsid w:val="00263FFE"/>
    <w:rsid w:val="00264CD4"/>
    <w:rsid w:val="0092098B"/>
    <w:rsid w:val="00A3470F"/>
    <w:rsid w:val="00B24945"/>
    <w:rsid w:val="00C70AC8"/>
    <w:rsid w:val="00D548BE"/>
    <w:rsid w:val="00E2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F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2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38E2"/>
  </w:style>
  <w:style w:type="paragraph" w:styleId="Zpat">
    <w:name w:val="footer"/>
    <w:basedOn w:val="Normln"/>
    <w:link w:val="ZpatChar"/>
    <w:uiPriority w:val="99"/>
    <w:semiHidden/>
    <w:unhideWhenUsed/>
    <w:rsid w:val="00E2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0202-65B2-4EF1-88E3-2273B34E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cp:lastPrinted>2020-06-07T18:13:00Z</cp:lastPrinted>
  <dcterms:created xsi:type="dcterms:W3CDTF">2020-05-30T09:17:00Z</dcterms:created>
  <dcterms:modified xsi:type="dcterms:W3CDTF">2020-06-07T18:14:00Z</dcterms:modified>
</cp:coreProperties>
</file>