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77" w:rsidRDefault="00D314D6">
      <w:pPr>
        <w:rPr>
          <w:sz w:val="24"/>
          <w:szCs w:val="24"/>
        </w:rPr>
      </w:pPr>
      <w:r>
        <w:rPr>
          <w:sz w:val="24"/>
          <w:szCs w:val="24"/>
        </w:rPr>
        <w:t>VO 7.A opakování</w:t>
      </w:r>
    </w:p>
    <w:p w:rsidR="00D314D6" w:rsidRDefault="00D314D6">
      <w:pPr>
        <w:rPr>
          <w:sz w:val="24"/>
          <w:szCs w:val="24"/>
        </w:rPr>
      </w:pPr>
      <w:r>
        <w:rPr>
          <w:sz w:val="24"/>
          <w:szCs w:val="24"/>
        </w:rPr>
        <w:t xml:space="preserve">Napiš odpovědi do sešitu VO. </w:t>
      </w:r>
    </w:p>
    <w:p w:rsidR="00D314D6" w:rsidRDefault="00D314D6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čem jsou si lidé podobní a v čem rozdílní? </w:t>
      </w:r>
    </w:p>
    <w:p w:rsidR="00D314D6" w:rsidRDefault="00D314D6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 stručně, co jsou to osobní vlastnosti, dovednosti a schopnosti.</w:t>
      </w:r>
    </w:p>
    <w:p w:rsidR="00D314D6" w:rsidRDefault="00D314D6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je to charakter. </w:t>
      </w:r>
    </w:p>
    <w:p w:rsidR="00D314D6" w:rsidRDefault="00D314D6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Posuzování sebe i jiných. Zde se zkus trochu rozepsat, a zkus posoudit sám sebe a pak třeba kamaráda/kamarádku a napiš, které posouzení bylo pro tebe jednodušší.</w:t>
      </w:r>
    </w:p>
    <w:p w:rsidR="00D314D6" w:rsidRDefault="007937A5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 a hospodářství – pojmy majetek a vlastnictví – vysvětli stručně, charakterizuj.</w:t>
      </w:r>
    </w:p>
    <w:p w:rsidR="007937A5" w:rsidRDefault="007937A5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Způsoby nabývání </w:t>
      </w:r>
      <w:proofErr w:type="gramStart"/>
      <w:r>
        <w:rPr>
          <w:sz w:val="24"/>
          <w:szCs w:val="24"/>
        </w:rPr>
        <w:t>majetku - legální</w:t>
      </w:r>
      <w:proofErr w:type="gramEnd"/>
      <w:r>
        <w:rPr>
          <w:sz w:val="24"/>
          <w:szCs w:val="24"/>
        </w:rPr>
        <w:t xml:space="preserve"> a nelegální (uveď alespoň 3 příklady)</w:t>
      </w:r>
    </w:p>
    <w:p w:rsidR="007937A5" w:rsidRDefault="007937A5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Hmotné a duševní vlastnictví – napiš a uveď na příkladech rozdíl mezi nimi, a jak si je můžeme chránit.</w:t>
      </w:r>
    </w:p>
    <w:p w:rsidR="007937A5" w:rsidRDefault="007937A5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Peníze – jakou plní funkci a jakou </w:t>
      </w:r>
      <w:proofErr w:type="gramStart"/>
      <w:r>
        <w:rPr>
          <w:sz w:val="24"/>
          <w:szCs w:val="24"/>
        </w:rPr>
        <w:t>mají  podobu</w:t>
      </w:r>
      <w:proofErr w:type="gramEnd"/>
      <w:r>
        <w:rPr>
          <w:sz w:val="24"/>
          <w:szCs w:val="24"/>
        </w:rPr>
        <w:t>? Jaké máme formy placení?</w:t>
      </w:r>
    </w:p>
    <w:p w:rsidR="007937A5" w:rsidRDefault="007937A5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to rozpočet? Jaké znáš typy rozpočtu?</w:t>
      </w:r>
    </w:p>
    <w:p w:rsidR="007937A5" w:rsidRPr="00D314D6" w:rsidRDefault="007937A5" w:rsidP="00D314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Uveď pár příkladů, co patří do příjmů a co do výdajů rodinného rozpočtu. </w:t>
      </w:r>
      <w:bookmarkStart w:id="0" w:name="_GoBack"/>
      <w:bookmarkEnd w:id="0"/>
    </w:p>
    <w:sectPr w:rsidR="007937A5" w:rsidRPr="00D3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B10EB"/>
    <w:multiLevelType w:val="hybridMultilevel"/>
    <w:tmpl w:val="9DB8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D6"/>
    <w:rsid w:val="005B3677"/>
    <w:rsid w:val="007937A5"/>
    <w:rsid w:val="00D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717"/>
  <w15:chartTrackingRefBased/>
  <w15:docId w15:val="{FAAAED0C-4B1C-47DE-855D-FE84929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2020-06-04T20:42:00Z</dcterms:created>
  <dcterms:modified xsi:type="dcterms:W3CDTF">2020-06-04T20:58:00Z</dcterms:modified>
</cp:coreProperties>
</file>