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A4F1" w14:textId="7F462FEA" w:rsidR="005938B9" w:rsidRDefault="00B4236F" w:rsidP="00B4236F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CE0B42">
        <w:t>11</w:t>
      </w:r>
      <w:r>
        <w:t xml:space="preserve">.1. – </w:t>
      </w:r>
      <w:r w:rsidR="00CE0B42">
        <w:t>15</w:t>
      </w:r>
      <w:r>
        <w:t>.1. 2021)</w:t>
      </w:r>
    </w:p>
    <w:p w14:paraId="4A25CE78" w14:textId="5D5FDFBA" w:rsidR="0001643E" w:rsidRDefault="0001643E" w:rsidP="0001643E">
      <w:pPr>
        <w:rPr>
          <w:b/>
          <w:bCs/>
        </w:rPr>
      </w:pPr>
      <w:r>
        <w:rPr>
          <w:b/>
          <w:bCs/>
        </w:rPr>
        <w:t>1</w:t>
      </w:r>
      <w:r w:rsidRPr="00903A89">
        <w:rPr>
          <w:b/>
          <w:bCs/>
        </w:rPr>
        <w:t>. den</w:t>
      </w:r>
      <w:r>
        <w:rPr>
          <w:b/>
          <w:bCs/>
        </w:rPr>
        <w:t xml:space="preserve"> </w:t>
      </w:r>
    </w:p>
    <w:p w14:paraId="617F303D" w14:textId="115A7576" w:rsidR="0001643E" w:rsidRDefault="0001643E" w:rsidP="00903A89">
      <w:pPr>
        <w:rPr>
          <w:bCs/>
        </w:rPr>
      </w:pPr>
      <w:r>
        <w:rPr>
          <w:b/>
          <w:bCs/>
        </w:rPr>
        <w:t>Vyřeš následující úlohy:</w:t>
      </w:r>
    </w:p>
    <w:p w14:paraId="5658E4EA" w14:textId="0F2ABC7D" w:rsidR="0001643E" w:rsidRDefault="0001643E" w:rsidP="0001643E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Znázorni</w:t>
      </w:r>
    </w:p>
    <w:p w14:paraId="758DBC4E" w14:textId="57CB5672" w:rsidR="0001643E" w:rsidRPr="003C00E4" w:rsidRDefault="0001643E" w:rsidP="0001643E">
      <w:pPr>
        <w:pStyle w:val="Odstavecseseznamem"/>
        <w:numPr>
          <w:ilvl w:val="1"/>
          <w:numId w:val="7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 w:rsidR="003C00E4">
        <w:rPr>
          <w:rFonts w:eastAsiaTheme="minorEastAsia"/>
          <w:bCs/>
        </w:rPr>
        <w:t>pomocí čtverce o délce strany 4 cm</w:t>
      </w:r>
    </w:p>
    <w:p w14:paraId="2EC02589" w14:textId="0FBAA345" w:rsidR="003C00E4" w:rsidRPr="003C00E4" w:rsidRDefault="003C00E4" w:rsidP="003C00E4">
      <w:pPr>
        <w:pStyle w:val="Odstavecseseznamem"/>
        <w:numPr>
          <w:ilvl w:val="1"/>
          <w:numId w:val="7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</w:rPr>
        <w:t>pomocí obdélníku o délce stran 5 cm a 2 cm</w:t>
      </w:r>
    </w:p>
    <w:p w14:paraId="0616509B" w14:textId="6E4CB36D" w:rsidR="003C00E4" w:rsidRPr="003C00E4" w:rsidRDefault="003C00E4" w:rsidP="003C00E4">
      <w:pPr>
        <w:pStyle w:val="Odstavecseseznamem"/>
        <w:numPr>
          <w:ilvl w:val="1"/>
          <w:numId w:val="7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</w:rPr>
        <w:t>pomocí kruhu</w:t>
      </w:r>
    </w:p>
    <w:p w14:paraId="0F8C481F" w14:textId="77777777" w:rsidR="003C00E4" w:rsidRPr="0001643E" w:rsidRDefault="003C00E4" w:rsidP="003C00E4">
      <w:pPr>
        <w:pStyle w:val="Odstavecseseznamem"/>
        <w:ind w:left="1440"/>
        <w:rPr>
          <w:bCs/>
          <w:sz w:val="24"/>
          <w:szCs w:val="24"/>
        </w:rPr>
      </w:pPr>
    </w:p>
    <w:p w14:paraId="2B43D603" w14:textId="7F02120C" w:rsidR="003C00E4" w:rsidRDefault="003C00E4" w:rsidP="003C00E4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Vyjádři část celku:</w:t>
      </w:r>
    </w:p>
    <w:p w14:paraId="0D7B627B" w14:textId="77777777" w:rsidR="003C00E4" w:rsidRDefault="003C00E4" w:rsidP="003C00E4">
      <w:pPr>
        <w:pStyle w:val="Odstavecseseznamem"/>
        <w:rPr>
          <w:bCs/>
        </w:rPr>
      </w:pPr>
    </w:p>
    <w:p w14:paraId="1CE21323" w14:textId="5D99965F" w:rsidR="003C00E4" w:rsidRDefault="003C00E4" w:rsidP="003C00E4">
      <w:pPr>
        <w:pStyle w:val="Odstavecseseznamem"/>
        <w:rPr>
          <w:rFonts w:eastAsiaTheme="minorEastAsia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e 160 =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 </w:t>
      </w:r>
      <w:r>
        <w:rPr>
          <w:rFonts w:eastAsiaTheme="minorEastAsia"/>
          <w:bCs/>
          <w:sz w:val="24"/>
          <w:szCs w:val="24"/>
        </w:rPr>
        <w:t>24</w:t>
      </w:r>
      <w:r>
        <w:rPr>
          <w:rFonts w:eastAsiaTheme="minorEastAsia"/>
          <w:bCs/>
          <w:sz w:val="24"/>
          <w:szCs w:val="24"/>
        </w:rPr>
        <w:t xml:space="preserve"> =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 </w:t>
      </w:r>
      <w:r>
        <w:rPr>
          <w:rFonts w:eastAsiaTheme="minorEastAsia"/>
          <w:bCs/>
          <w:sz w:val="24"/>
          <w:szCs w:val="24"/>
        </w:rPr>
        <w:t>8</w:t>
      </w:r>
      <w:r>
        <w:rPr>
          <w:rFonts w:eastAsiaTheme="minorEastAsia"/>
          <w:bCs/>
          <w:sz w:val="24"/>
          <w:szCs w:val="24"/>
        </w:rPr>
        <w:t>0 =</w:t>
      </w:r>
    </w:p>
    <w:p w14:paraId="682A9745" w14:textId="44FA2D53" w:rsidR="003C00E4" w:rsidRDefault="003C00E4" w:rsidP="003C00E4">
      <w:pPr>
        <w:pStyle w:val="Odstavecseseznamem"/>
        <w:rPr>
          <w:bCs/>
          <w:sz w:val="20"/>
          <w:szCs w:val="20"/>
        </w:rPr>
      </w:pPr>
    </w:p>
    <w:p w14:paraId="7DBBF619" w14:textId="51DB9386" w:rsidR="003C00E4" w:rsidRDefault="003C00E4" w:rsidP="003C00E4">
      <w:pPr>
        <w:pStyle w:val="Odstavecseseznamem"/>
        <w:rPr>
          <w:rFonts w:eastAsiaTheme="minorEastAsia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 </w:t>
      </w:r>
      <w:r>
        <w:rPr>
          <w:rFonts w:eastAsiaTheme="minorEastAsia"/>
          <w:bCs/>
          <w:sz w:val="24"/>
          <w:szCs w:val="24"/>
        </w:rPr>
        <w:t>32</w:t>
      </w:r>
      <w:r>
        <w:rPr>
          <w:rFonts w:eastAsiaTheme="minorEastAsia"/>
          <w:bCs/>
          <w:sz w:val="24"/>
          <w:szCs w:val="24"/>
        </w:rPr>
        <w:t xml:space="preserve"> =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 1</w:t>
      </w:r>
      <w:r>
        <w:rPr>
          <w:rFonts w:eastAsiaTheme="minorEastAsia"/>
          <w:bCs/>
          <w:sz w:val="24"/>
          <w:szCs w:val="24"/>
        </w:rPr>
        <w:t>0</w:t>
      </w:r>
      <w:r>
        <w:rPr>
          <w:rFonts w:eastAsiaTheme="minorEastAsia"/>
          <w:bCs/>
          <w:sz w:val="24"/>
          <w:szCs w:val="24"/>
        </w:rPr>
        <w:t>0 =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Cs/>
          <w:sz w:val="20"/>
          <w:szCs w:val="20"/>
        </w:rPr>
        <w:t xml:space="preserve"> </w:t>
      </w:r>
      <w:r w:rsidRPr="003C00E4"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bCs/>
          <w:sz w:val="24"/>
          <w:szCs w:val="24"/>
        </w:rPr>
        <w:t> </w:t>
      </w:r>
      <w:r>
        <w:rPr>
          <w:rFonts w:eastAsiaTheme="minorEastAsia"/>
          <w:bCs/>
          <w:sz w:val="24"/>
          <w:szCs w:val="24"/>
        </w:rPr>
        <w:t>24</w:t>
      </w:r>
      <w:r>
        <w:rPr>
          <w:rFonts w:eastAsiaTheme="minorEastAsia"/>
          <w:bCs/>
          <w:sz w:val="24"/>
          <w:szCs w:val="24"/>
        </w:rPr>
        <w:t xml:space="preserve"> =</w:t>
      </w:r>
    </w:p>
    <w:p w14:paraId="6FB764F4" w14:textId="77777777" w:rsidR="003C00E4" w:rsidRDefault="003C00E4" w:rsidP="003C00E4">
      <w:pPr>
        <w:pStyle w:val="Odstavecseseznamem"/>
        <w:rPr>
          <w:rFonts w:eastAsiaTheme="minorEastAsia"/>
          <w:bCs/>
          <w:sz w:val="24"/>
          <w:szCs w:val="24"/>
        </w:rPr>
      </w:pPr>
    </w:p>
    <w:p w14:paraId="79B3F326" w14:textId="0ACE18C8" w:rsidR="003C00E4" w:rsidRDefault="003C00E4" w:rsidP="003C00E4">
      <w:pPr>
        <w:pStyle w:val="Odstavecseseznamem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Zapiš zlomkem:</w:t>
      </w:r>
    </w:p>
    <w:p w14:paraId="1F9958F8" w14:textId="58F6F14B" w:rsidR="003C00E4" w:rsidRDefault="003C00E4" w:rsidP="003C00E4">
      <w:pPr>
        <w:pStyle w:val="Odstavecseseznamem"/>
        <w:rPr>
          <w:bCs/>
          <w:sz w:val="20"/>
          <w:szCs w:val="20"/>
        </w:rPr>
      </w:pPr>
    </w:p>
    <w:p w14:paraId="1493A3DD" w14:textId="63218A9D" w:rsidR="003C00E4" w:rsidRDefault="003C00E4" w:rsidP="003C00E4">
      <w:pPr>
        <w:pStyle w:val="Odstavecseseznamem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  <w:lang w:val="en-GB"/>
        </w:rPr>
        <w:t>min =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hod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7 min = 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hod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20 min = </w:t>
      </w:r>
      <w:r>
        <w:rPr>
          <w:bCs/>
          <w:sz w:val="20"/>
          <w:szCs w:val="20"/>
          <w:lang w:val="en-GB"/>
        </w:rPr>
        <w:tab/>
        <w:t>hod</w:t>
      </w:r>
    </w:p>
    <w:p w14:paraId="18CF8281" w14:textId="6BCE3DB1" w:rsidR="003C00E4" w:rsidRDefault="003C00E4" w:rsidP="003C00E4">
      <w:pPr>
        <w:pStyle w:val="Odstavecseseznamem"/>
        <w:rPr>
          <w:bCs/>
          <w:sz w:val="20"/>
          <w:szCs w:val="20"/>
          <w:lang w:val="en-GB"/>
        </w:rPr>
      </w:pPr>
    </w:p>
    <w:p w14:paraId="62219D4B" w14:textId="38E9638F" w:rsidR="003C00E4" w:rsidRDefault="003C00E4" w:rsidP="003C00E4">
      <w:pPr>
        <w:pStyle w:val="Odstavecseseznamem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37 cm = 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m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90cm = 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m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250 m = 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km</w:t>
      </w:r>
    </w:p>
    <w:p w14:paraId="2738816F" w14:textId="6B7AED00" w:rsidR="00A41BC0" w:rsidRDefault="00A41BC0" w:rsidP="00A41BC0">
      <w:pPr>
        <w:rPr>
          <w:bCs/>
          <w:sz w:val="20"/>
          <w:szCs w:val="20"/>
          <w:lang w:val="en-GB"/>
        </w:rPr>
      </w:pPr>
    </w:p>
    <w:p w14:paraId="65E306EB" w14:textId="50B7227C" w:rsidR="00A41BC0" w:rsidRPr="00A41BC0" w:rsidRDefault="00A41BC0" w:rsidP="00A41BC0">
      <w:pPr>
        <w:pStyle w:val="Odstavecseseznamem"/>
        <w:numPr>
          <w:ilvl w:val="0"/>
          <w:numId w:val="7"/>
        </w:num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</w:rPr>
        <w:t>Sestroj úsečku dlouhou 10 cm  a pak na ní vyznač:</w:t>
      </w:r>
    </w:p>
    <w:p w14:paraId="1CB2E01E" w14:textId="1C7727E0" w:rsidR="00A41BC0" w:rsidRPr="00A41BC0" w:rsidRDefault="00A41BC0" w:rsidP="00A41BC0">
      <w:pPr>
        <w:pStyle w:val="Odstavecseseznamem"/>
        <w:numPr>
          <w:ilvl w:val="1"/>
          <w:numId w:val="7"/>
        </w:numPr>
        <w:rPr>
          <w:bCs/>
          <w:sz w:val="20"/>
          <w:szCs w:val="20"/>
          <w:lang w:val="en-GB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 w:rsidRPr="00A41BC0">
        <w:rPr>
          <w:rFonts w:eastAsiaTheme="minorEastAsia"/>
          <w:bCs/>
        </w:rPr>
        <w:t>z</w:t>
      </w:r>
      <w:r>
        <w:rPr>
          <w:rFonts w:eastAsiaTheme="minorEastAsia"/>
          <w:bCs/>
        </w:rPr>
        <w:t> 10</w:t>
      </w:r>
    </w:p>
    <w:p w14:paraId="7D78AF9F" w14:textId="77777777" w:rsidR="00A41BC0" w:rsidRPr="00A41BC0" w:rsidRDefault="00A41BC0" w:rsidP="00A41BC0">
      <w:pPr>
        <w:pStyle w:val="Odstavecseseznamem"/>
        <w:ind w:left="1440"/>
        <w:rPr>
          <w:bCs/>
          <w:sz w:val="20"/>
          <w:szCs w:val="20"/>
          <w:lang w:val="en-GB"/>
        </w:rPr>
      </w:pPr>
    </w:p>
    <w:p w14:paraId="6DB3586C" w14:textId="7604A038" w:rsidR="00A41BC0" w:rsidRPr="00A41BC0" w:rsidRDefault="00A41BC0" w:rsidP="00A41BC0">
      <w:pPr>
        <w:pStyle w:val="Odstavecseseznamem"/>
        <w:numPr>
          <w:ilvl w:val="1"/>
          <w:numId w:val="7"/>
        </w:numPr>
        <w:rPr>
          <w:bCs/>
          <w:sz w:val="20"/>
          <w:szCs w:val="20"/>
          <w:lang w:val="en-GB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 w:rsidRPr="00A41BC0">
        <w:rPr>
          <w:rFonts w:eastAsiaTheme="minorEastAsia"/>
          <w:bCs/>
        </w:rPr>
        <w:t>z</w:t>
      </w:r>
      <w:r>
        <w:rPr>
          <w:rFonts w:eastAsiaTheme="minorEastAsia"/>
          <w:bCs/>
        </w:rPr>
        <w:t> </w:t>
      </w:r>
      <w:r>
        <w:rPr>
          <w:rFonts w:eastAsiaTheme="minorEastAsia"/>
          <w:bCs/>
        </w:rPr>
        <w:t>10</w:t>
      </w:r>
    </w:p>
    <w:p w14:paraId="2A838406" w14:textId="77777777" w:rsidR="00A41BC0" w:rsidRPr="00A41BC0" w:rsidRDefault="00A41BC0" w:rsidP="00A41BC0">
      <w:pPr>
        <w:pStyle w:val="Odstavecseseznamem"/>
        <w:rPr>
          <w:bCs/>
          <w:sz w:val="20"/>
          <w:szCs w:val="20"/>
          <w:lang w:val="en-GB"/>
        </w:rPr>
      </w:pPr>
    </w:p>
    <w:p w14:paraId="4826F96C" w14:textId="77777777" w:rsidR="00A41BC0" w:rsidRPr="00A41BC0" w:rsidRDefault="00A41BC0" w:rsidP="00A41BC0">
      <w:pPr>
        <w:pStyle w:val="Odstavecseseznamem"/>
        <w:ind w:left="1440"/>
        <w:rPr>
          <w:bCs/>
          <w:sz w:val="20"/>
          <w:szCs w:val="20"/>
          <w:lang w:val="en-GB"/>
        </w:rPr>
      </w:pPr>
    </w:p>
    <w:p w14:paraId="1EEA1F5B" w14:textId="59D726F5" w:rsidR="0001643E" w:rsidRPr="00A41BC0" w:rsidRDefault="00A41BC0" w:rsidP="00903A89">
      <w:pPr>
        <w:pStyle w:val="Odstavecseseznamem"/>
        <w:numPr>
          <w:ilvl w:val="1"/>
          <w:numId w:val="7"/>
        </w:numPr>
        <w:rPr>
          <w:bCs/>
          <w:sz w:val="20"/>
          <w:szCs w:val="20"/>
          <w:lang w:val="en-GB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</w:t>
      </w:r>
      <w:r w:rsidRPr="00A41BC0">
        <w:rPr>
          <w:rFonts w:eastAsiaTheme="minorEastAsia"/>
          <w:bCs/>
        </w:rPr>
        <w:t>z</w:t>
      </w:r>
      <w:r>
        <w:rPr>
          <w:rFonts w:eastAsiaTheme="minorEastAsia"/>
          <w:bCs/>
        </w:rPr>
        <w:t> 10</w:t>
      </w:r>
    </w:p>
    <w:p w14:paraId="13D6C724" w14:textId="77777777" w:rsidR="00A41BC0" w:rsidRDefault="00A41BC0" w:rsidP="00903A89">
      <w:pPr>
        <w:rPr>
          <w:b/>
          <w:bCs/>
        </w:rPr>
      </w:pPr>
    </w:p>
    <w:p w14:paraId="53632739" w14:textId="2DFE6789" w:rsidR="00FD463F" w:rsidRDefault="0001643E" w:rsidP="00903A89">
      <w:pPr>
        <w:rPr>
          <w:b/>
          <w:bCs/>
        </w:rPr>
      </w:pPr>
      <w:r>
        <w:rPr>
          <w:b/>
          <w:bCs/>
        </w:rPr>
        <w:t>2</w:t>
      </w:r>
      <w:r w:rsidR="00903A89" w:rsidRPr="00903A89">
        <w:rPr>
          <w:b/>
          <w:bCs/>
        </w:rPr>
        <w:t>. den</w:t>
      </w:r>
      <w:r w:rsidR="00251BBC">
        <w:rPr>
          <w:b/>
          <w:bCs/>
        </w:rPr>
        <w:t xml:space="preserve"> </w:t>
      </w:r>
    </w:p>
    <w:p w14:paraId="53F35379" w14:textId="5B04AE62" w:rsidR="00903A89" w:rsidRDefault="00903A89" w:rsidP="00903A89">
      <w:pPr>
        <w:rPr>
          <w:b/>
          <w:bCs/>
        </w:rPr>
      </w:pPr>
      <w:r>
        <w:rPr>
          <w:b/>
          <w:bCs/>
        </w:rPr>
        <w:t>- Zápis do sešitu:</w:t>
      </w:r>
    </w:p>
    <w:p w14:paraId="5DA2B9BF" w14:textId="0262D43E" w:rsidR="00CE0B42" w:rsidRPr="00A41BC0" w:rsidRDefault="00CE0B42" w:rsidP="00CE0B42">
      <w:pPr>
        <w:pStyle w:val="Bezmezer"/>
        <w:jc w:val="center"/>
        <w:rPr>
          <w:b/>
          <w:sz w:val="28"/>
          <w:szCs w:val="28"/>
          <w:u w:val="single"/>
        </w:rPr>
      </w:pPr>
      <w:r w:rsidRPr="00A41BC0">
        <w:rPr>
          <w:b/>
          <w:sz w:val="28"/>
          <w:szCs w:val="28"/>
          <w:u w:val="single"/>
        </w:rPr>
        <w:t>Ekvivalentní úpravy zlomků</w:t>
      </w:r>
    </w:p>
    <w:p w14:paraId="22A773D0" w14:textId="77777777" w:rsidR="00CE0B42" w:rsidRDefault="00CE0B42" w:rsidP="00CE0B42">
      <w:pPr>
        <w:pStyle w:val="Bezmezer"/>
      </w:pPr>
    </w:p>
    <w:p w14:paraId="17FFC891" w14:textId="77777777" w:rsidR="00E92587" w:rsidRDefault="00CE0B42" w:rsidP="00CE0B42">
      <w:pPr>
        <w:pStyle w:val="Bezmezer"/>
      </w:pPr>
      <w:r w:rsidRPr="00CE0B42">
        <w:rPr>
          <w:b/>
        </w:rPr>
        <w:t>Rozšiřování zlomků</w:t>
      </w:r>
      <w:r w:rsidR="00A41BC0">
        <w:rPr>
          <w:b/>
        </w:rPr>
        <w:t xml:space="preserve"> -</w:t>
      </w:r>
      <w:r w:rsidRPr="00CE0B42">
        <w:rPr>
          <w:b/>
        </w:rPr>
        <w:t xml:space="preserve"> </w:t>
      </w:r>
      <w:r w:rsidRPr="00CE0B42">
        <w:t>Zlomek</w:t>
      </w:r>
      <w:r>
        <w:t xml:space="preserve"> rozšíříme tak, že čitatele i jmenovatele zlomku vynásobíme stejným číslem různým od nuly. Hodnota zlomku se rozšiřováním nemění.</w:t>
      </w:r>
      <w:r w:rsidR="00A41BC0">
        <w:t xml:space="preserve"> </w:t>
      </w:r>
    </w:p>
    <w:p w14:paraId="788471ED" w14:textId="77777777" w:rsidR="00E92587" w:rsidRDefault="00E92587" w:rsidP="00CE0B42">
      <w:pPr>
        <w:pStyle w:val="Bezmezer"/>
      </w:pPr>
    </w:p>
    <w:p w14:paraId="24750419" w14:textId="4ABE104F" w:rsidR="00CE0B42" w:rsidRPr="00E92587" w:rsidRDefault="00A41BC0" w:rsidP="00CE0B42">
      <w:pPr>
        <w:pStyle w:val="Bezmezer"/>
        <w:rPr>
          <w:b/>
          <w:i/>
        </w:rPr>
      </w:pPr>
      <w:r w:rsidRPr="00E92587">
        <w:rPr>
          <w:i/>
        </w:rPr>
        <w:t>(offline žáci prostudují strany 18, 19 a 20 v učebnici aritmetiky, ostatním bude vysvětleno na online hodině)</w:t>
      </w:r>
    </w:p>
    <w:p w14:paraId="0ED09898" w14:textId="31A277C9" w:rsidR="00E4083F" w:rsidRDefault="00E4083F" w:rsidP="00364742"/>
    <w:p w14:paraId="40DA2D57" w14:textId="15476152" w:rsidR="00A41BC0" w:rsidRDefault="00A41BC0" w:rsidP="00A41BC0">
      <w:pPr>
        <w:rPr>
          <w:b/>
        </w:rPr>
      </w:pPr>
      <w:r w:rsidRPr="00A41BC0">
        <w:rPr>
          <w:b/>
        </w:rPr>
        <w:t>- Řeš úlohy 1, 2, 3, 4, 5 v učebnici aritmetiky na straně 20.</w:t>
      </w:r>
    </w:p>
    <w:p w14:paraId="71218033" w14:textId="6B052D6D" w:rsidR="00A41BC0" w:rsidRDefault="00A41BC0" w:rsidP="00A41BC0">
      <w:pPr>
        <w:rPr>
          <w:b/>
          <w:bCs/>
        </w:rPr>
      </w:pPr>
      <w:r>
        <w:rPr>
          <w:b/>
          <w:bCs/>
        </w:rPr>
        <w:t>3</w:t>
      </w:r>
      <w:r w:rsidRPr="00903A89">
        <w:rPr>
          <w:b/>
          <w:bCs/>
        </w:rPr>
        <w:t>. den</w:t>
      </w:r>
      <w:r>
        <w:rPr>
          <w:b/>
          <w:bCs/>
        </w:rPr>
        <w:t xml:space="preserve"> </w:t>
      </w:r>
    </w:p>
    <w:p w14:paraId="78DE8E0A" w14:textId="5BFC7C6D" w:rsidR="00A41BC0" w:rsidRDefault="00A41BC0" w:rsidP="00A41BC0">
      <w:pPr>
        <w:rPr>
          <w:b/>
        </w:rPr>
      </w:pPr>
      <w:r w:rsidRPr="00A41BC0">
        <w:rPr>
          <w:b/>
        </w:rPr>
        <w:t xml:space="preserve">- Řeš úlohy </w:t>
      </w:r>
      <w:r>
        <w:rPr>
          <w:b/>
        </w:rPr>
        <w:t>6, 7, 8, 9, 10</w:t>
      </w:r>
      <w:r w:rsidRPr="00A41BC0">
        <w:rPr>
          <w:b/>
        </w:rPr>
        <w:t xml:space="preserve"> v učebnici </w:t>
      </w:r>
      <w:r>
        <w:rPr>
          <w:b/>
        </w:rPr>
        <w:t>aritmetiky na straně 21</w:t>
      </w:r>
      <w:r w:rsidRPr="00A41BC0">
        <w:rPr>
          <w:b/>
        </w:rPr>
        <w:t>.</w:t>
      </w:r>
    </w:p>
    <w:p w14:paraId="28473F8C" w14:textId="6216B29F" w:rsidR="00A41BC0" w:rsidRDefault="00A41BC0" w:rsidP="00A41BC0">
      <w:pPr>
        <w:rPr>
          <w:b/>
        </w:rPr>
      </w:pPr>
    </w:p>
    <w:p w14:paraId="003E51D8" w14:textId="216E873F" w:rsidR="00A41BC0" w:rsidRDefault="00A41BC0" w:rsidP="00A41BC0">
      <w:pPr>
        <w:rPr>
          <w:b/>
        </w:rPr>
      </w:pPr>
      <w:r>
        <w:rPr>
          <w:b/>
        </w:rPr>
        <w:lastRenderedPageBreak/>
        <w:t>4. den</w:t>
      </w:r>
    </w:p>
    <w:p w14:paraId="12773974" w14:textId="081EAA6E" w:rsidR="00A41BC0" w:rsidRDefault="00A41BC0" w:rsidP="00A41BC0">
      <w:pPr>
        <w:rPr>
          <w:b/>
        </w:rPr>
      </w:pPr>
      <w:r>
        <w:rPr>
          <w:b/>
        </w:rPr>
        <w:t xml:space="preserve">- Zápis do sešitu: </w:t>
      </w:r>
      <w:r>
        <w:rPr>
          <w:b/>
        </w:rPr>
        <w:tab/>
        <w:t xml:space="preserve">Krácení zlomků – </w:t>
      </w:r>
      <w:r>
        <w:t>Zlomek zkrátíme, když čitatele i jmenovatele zlomku vydělíme stejným číslem různým od nuly</w:t>
      </w:r>
      <w:r>
        <w:rPr>
          <w:b/>
        </w:rPr>
        <w:t xml:space="preserve"> </w:t>
      </w:r>
    </w:p>
    <w:p w14:paraId="6A9C7C36" w14:textId="71FB7867" w:rsidR="00A41BC0" w:rsidRDefault="00E92587" w:rsidP="00E92587">
      <w:pPr>
        <w:ind w:left="2124"/>
      </w:pPr>
      <w:r>
        <w:rPr>
          <w:b/>
        </w:rPr>
        <w:t xml:space="preserve">Zlomek v základním tvaru – </w:t>
      </w:r>
      <w:r>
        <w:t>jeho čitatel i jmenovatel jsou nesoudělná čísla (neexistuje číslo, kterým bychom mohli dělit čitatele a jmenovatele zároveň)</w:t>
      </w:r>
    </w:p>
    <w:p w14:paraId="1BCF56A1" w14:textId="269A8445" w:rsidR="00E92587" w:rsidRDefault="00E92587" w:rsidP="00E92587">
      <w:pPr>
        <w:pStyle w:val="Bezmezer"/>
        <w:rPr>
          <w:i/>
        </w:rPr>
      </w:pPr>
      <w:r w:rsidRPr="00E92587">
        <w:rPr>
          <w:i/>
        </w:rPr>
        <w:t xml:space="preserve">(offline žáci prostudují strany </w:t>
      </w:r>
      <w:r>
        <w:rPr>
          <w:i/>
        </w:rPr>
        <w:t>21 a 22</w:t>
      </w:r>
      <w:r w:rsidRPr="00E92587">
        <w:rPr>
          <w:i/>
        </w:rPr>
        <w:t xml:space="preserve"> v učebnici aritmetiky, ostatním bude vysvětleno na online hodině)</w:t>
      </w:r>
    </w:p>
    <w:p w14:paraId="10D111F4" w14:textId="3FAA6AAC" w:rsidR="00E92587" w:rsidRDefault="00E92587" w:rsidP="00E92587">
      <w:pPr>
        <w:pStyle w:val="Bezmezer"/>
        <w:rPr>
          <w:i/>
        </w:rPr>
      </w:pPr>
    </w:p>
    <w:p w14:paraId="17E4F0D6" w14:textId="59DE30FF" w:rsidR="00E92587" w:rsidRDefault="00E92587" w:rsidP="00E92587">
      <w:pPr>
        <w:rPr>
          <w:b/>
        </w:rPr>
      </w:pPr>
      <w:r w:rsidRPr="00A41BC0">
        <w:rPr>
          <w:b/>
        </w:rPr>
        <w:t xml:space="preserve">- Řeš </w:t>
      </w:r>
      <w:r>
        <w:rPr>
          <w:b/>
        </w:rPr>
        <w:t>úlohu</w:t>
      </w:r>
      <w:r w:rsidRPr="00A41BC0">
        <w:rPr>
          <w:b/>
        </w:rPr>
        <w:t xml:space="preserve"> </w:t>
      </w:r>
      <w:r>
        <w:rPr>
          <w:b/>
        </w:rPr>
        <w:t>1</w:t>
      </w:r>
      <w:r w:rsidRPr="00A41BC0">
        <w:rPr>
          <w:b/>
        </w:rPr>
        <w:t xml:space="preserve"> v učebnici </w:t>
      </w:r>
      <w:r>
        <w:rPr>
          <w:b/>
        </w:rPr>
        <w:t>aritmetiky na straně 22 a úlohu 2 na straně 23.</w:t>
      </w:r>
      <w:bookmarkStart w:id="0" w:name="_GoBack"/>
      <w:bookmarkEnd w:id="0"/>
    </w:p>
    <w:p w14:paraId="476866DC" w14:textId="056315CB" w:rsidR="00E92587" w:rsidRDefault="00E92587" w:rsidP="00E92587">
      <w:pPr>
        <w:rPr>
          <w:b/>
        </w:rPr>
      </w:pPr>
      <w:r>
        <w:rPr>
          <w:b/>
        </w:rPr>
        <w:t>5</w:t>
      </w:r>
      <w:r>
        <w:rPr>
          <w:b/>
        </w:rPr>
        <w:t>. den</w:t>
      </w:r>
    </w:p>
    <w:p w14:paraId="6E6D45F3" w14:textId="49BC5A3A" w:rsidR="00A41BC0" w:rsidRPr="00B4236F" w:rsidRDefault="00E92587" w:rsidP="00A41BC0">
      <w:r w:rsidRPr="00A41BC0">
        <w:rPr>
          <w:b/>
        </w:rPr>
        <w:t xml:space="preserve">- Řeš </w:t>
      </w:r>
      <w:r>
        <w:rPr>
          <w:b/>
        </w:rPr>
        <w:t>úlohy</w:t>
      </w:r>
      <w:r w:rsidRPr="00A41BC0">
        <w:rPr>
          <w:b/>
        </w:rPr>
        <w:t xml:space="preserve"> </w:t>
      </w:r>
      <w:r>
        <w:rPr>
          <w:b/>
        </w:rPr>
        <w:t>3, 4, 5, 6, 7</w:t>
      </w:r>
      <w:r w:rsidRPr="00A41BC0">
        <w:rPr>
          <w:b/>
        </w:rPr>
        <w:t xml:space="preserve"> v učebnici </w:t>
      </w:r>
      <w:r>
        <w:rPr>
          <w:b/>
        </w:rPr>
        <w:t>aritmetiky na straně 2</w:t>
      </w:r>
      <w:r>
        <w:rPr>
          <w:b/>
        </w:rPr>
        <w:t>3.</w:t>
      </w:r>
    </w:p>
    <w:sectPr w:rsidR="00A41BC0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3165" w14:textId="77777777" w:rsidR="00B25173" w:rsidRDefault="00B25173" w:rsidP="00B4236F">
      <w:pPr>
        <w:spacing w:after="0" w:line="240" w:lineRule="auto"/>
      </w:pPr>
      <w:r>
        <w:separator/>
      </w:r>
    </w:p>
  </w:endnote>
  <w:endnote w:type="continuationSeparator" w:id="0">
    <w:p w14:paraId="21B2D7B1" w14:textId="77777777" w:rsidR="00B25173" w:rsidRDefault="00B25173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FCF2" w14:textId="77777777" w:rsidR="00B25173" w:rsidRDefault="00B25173" w:rsidP="00B4236F">
      <w:pPr>
        <w:spacing w:after="0" w:line="240" w:lineRule="auto"/>
      </w:pPr>
      <w:r>
        <w:separator/>
      </w:r>
    </w:p>
  </w:footnote>
  <w:footnote w:type="continuationSeparator" w:id="0">
    <w:p w14:paraId="3471ADD6" w14:textId="77777777" w:rsidR="00B25173" w:rsidRDefault="00B25173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1643E"/>
    <w:rsid w:val="00251BBC"/>
    <w:rsid w:val="00306155"/>
    <w:rsid w:val="00364742"/>
    <w:rsid w:val="00377D87"/>
    <w:rsid w:val="003C00E4"/>
    <w:rsid w:val="004303FA"/>
    <w:rsid w:val="00482B9C"/>
    <w:rsid w:val="004A2CA7"/>
    <w:rsid w:val="00567026"/>
    <w:rsid w:val="005938B9"/>
    <w:rsid w:val="00746681"/>
    <w:rsid w:val="009014E5"/>
    <w:rsid w:val="00903A89"/>
    <w:rsid w:val="00930966"/>
    <w:rsid w:val="0098043F"/>
    <w:rsid w:val="00A41BC0"/>
    <w:rsid w:val="00B25173"/>
    <w:rsid w:val="00B25A2E"/>
    <w:rsid w:val="00B4236F"/>
    <w:rsid w:val="00C108E5"/>
    <w:rsid w:val="00CE0B42"/>
    <w:rsid w:val="00D506EC"/>
    <w:rsid w:val="00D97886"/>
    <w:rsid w:val="00DF6971"/>
    <w:rsid w:val="00E4083F"/>
    <w:rsid w:val="00E44B82"/>
    <w:rsid w:val="00E92587"/>
    <w:rsid w:val="00EF1D43"/>
    <w:rsid w:val="00F922D0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9</cp:revision>
  <dcterms:created xsi:type="dcterms:W3CDTF">2021-01-02T16:22:00Z</dcterms:created>
  <dcterms:modified xsi:type="dcterms:W3CDTF">2021-01-08T12:31:00Z</dcterms:modified>
</cp:coreProperties>
</file>