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EE" w:rsidRPr="009B199A" w:rsidRDefault="00153B5F">
      <w:pPr>
        <w:rPr>
          <w:b/>
        </w:rPr>
      </w:pPr>
      <w:r w:rsidRPr="009B199A">
        <w:rPr>
          <w:b/>
        </w:rPr>
        <w:t>VÝCHOVA K OBČANSTVÍ</w:t>
      </w:r>
    </w:p>
    <w:p w:rsidR="00153B5F" w:rsidRDefault="00153B5F">
      <w:r>
        <w:t>9. ROČNÍK</w:t>
      </w:r>
    </w:p>
    <w:p w:rsidR="00153B5F" w:rsidRPr="009B199A" w:rsidRDefault="00153B5F">
      <w:pPr>
        <w:rPr>
          <w:b/>
        </w:rPr>
      </w:pPr>
      <w:r w:rsidRPr="009B199A">
        <w:rPr>
          <w:b/>
        </w:rPr>
        <w:t>22. 3.</w:t>
      </w:r>
    </w:p>
    <w:p w:rsidR="00153B5F" w:rsidRPr="009B199A" w:rsidRDefault="00153B5F">
      <w:pPr>
        <w:rPr>
          <w:b/>
          <w:i/>
        </w:rPr>
      </w:pPr>
      <w:r w:rsidRPr="009B199A">
        <w:rPr>
          <w:b/>
          <w:i/>
        </w:rPr>
        <w:t>Zápis do sešitu</w:t>
      </w:r>
    </w:p>
    <w:p w:rsidR="00153B5F" w:rsidRPr="009B199A" w:rsidRDefault="00153B5F">
      <w:pPr>
        <w:rPr>
          <w:b/>
          <w:u w:val="single"/>
        </w:rPr>
      </w:pPr>
      <w:r w:rsidRPr="009B199A">
        <w:rPr>
          <w:b/>
          <w:u w:val="single"/>
        </w:rPr>
        <w:t>VZNIK A VÝVOJ EVROPSKÉ UNIE</w:t>
      </w:r>
    </w:p>
    <w:p w:rsidR="00153B5F" w:rsidRDefault="00153B5F">
      <w:r>
        <w:t>Existuje od roku 1993</w:t>
      </w:r>
    </w:p>
    <w:p w:rsidR="00153B5F" w:rsidRDefault="00153B5F">
      <w:r>
        <w:t>Vznikla na základě smlouvy o Evropské unii, která byla podepsána 7. 2. 1992 v Maastrichtu</w:t>
      </w:r>
    </w:p>
    <w:p w:rsidR="00153B5F" w:rsidRDefault="00153B5F">
      <w:r>
        <w:t>EU navázala na úspěšnou činnost Evropského společenství, Evropské společnosti uhlí a oceli a Evropského společenství pro atomovou energii</w:t>
      </w:r>
    </w:p>
    <w:p w:rsidR="00153B5F" w:rsidRDefault="00153B5F">
      <w:r>
        <w:t>EU je společenství svrchovaných států</w:t>
      </w:r>
    </w:p>
    <w:p w:rsidR="00153B5F" w:rsidRDefault="00153B5F">
      <w:r>
        <w:t>Cíle: ekonomické, politické, bezpečnostní a právní</w:t>
      </w:r>
    </w:p>
    <w:p w:rsidR="00153B5F" w:rsidRDefault="00153B5F">
      <w:r>
        <w:t>EU je vyšším stupněm integrace než zóny volného obchodu, v němž jde především o bezcelní obchod</w:t>
      </w:r>
    </w:p>
    <w:p w:rsidR="00153B5F" w:rsidRDefault="00153B5F">
      <w:pPr>
        <w:rPr>
          <w:b/>
          <w:u w:val="single"/>
        </w:rPr>
      </w:pPr>
      <w:r w:rsidRPr="00153B5F">
        <w:rPr>
          <w:b/>
          <w:u w:val="single"/>
        </w:rPr>
        <w:t>Společná evropská měna</w:t>
      </w:r>
    </w:p>
    <w:p w:rsidR="00153B5F" w:rsidRPr="009B199A" w:rsidRDefault="00153B5F">
      <w:r w:rsidRPr="009B199A">
        <w:t>Vznikla evropská měnová unie</w:t>
      </w:r>
      <w:bookmarkStart w:id="0" w:name="_GoBack"/>
      <w:bookmarkEnd w:id="0"/>
    </w:p>
    <w:p w:rsidR="00153B5F" w:rsidRDefault="00153B5F">
      <w:r w:rsidRPr="00153B5F">
        <w:t xml:space="preserve">Od roku 2004 zahrnuje Dánsko, </w:t>
      </w:r>
      <w:r>
        <w:t>Finsko, Francii, Irsko, Itálii, Lucembursko, Německo, Nizozemsko, Portugalsko, Rakousko, Řecko, Španělsko, …</w:t>
      </w:r>
    </w:p>
    <w:p w:rsidR="00153B5F" w:rsidRDefault="009B199A">
      <w:r>
        <w:t>Stá</w:t>
      </w:r>
      <w:r w:rsidR="00153B5F">
        <w:t>ty přešly na společnou měnu EURO a vytvářejí tak eurozónu bankovky a mince byly zavedeny do užívání na začátku roku 2002</w:t>
      </w:r>
    </w:p>
    <w:p w:rsidR="00153B5F" w:rsidRDefault="00153B5F"/>
    <w:p w:rsidR="009B199A" w:rsidRDefault="009B199A">
      <w:r>
        <w:t>Úkol</w:t>
      </w:r>
    </w:p>
    <w:p w:rsidR="009B199A" w:rsidRDefault="009B199A">
      <w:r>
        <w:t xml:space="preserve">1. </w:t>
      </w:r>
      <w:proofErr w:type="spellStart"/>
      <w:r>
        <w:t>Zjistětě</w:t>
      </w:r>
      <w:proofErr w:type="spellEnd"/>
      <w:r>
        <w:t xml:space="preserve"> aktuální kurs pro euro a porovnejte ho s těmi evropskými státy, které tuto měnu </w:t>
      </w:r>
      <w:r>
        <w:t>nepoužívají</w:t>
      </w:r>
    </w:p>
    <w:p w:rsidR="009B199A" w:rsidRPr="00153B5F" w:rsidRDefault="009B199A">
      <w:r>
        <w:t>2. Vypište země, které přistoupily na euro po roce 2002</w:t>
      </w:r>
    </w:p>
    <w:sectPr w:rsidR="009B199A" w:rsidRPr="00153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5F"/>
    <w:rsid w:val="00153B5F"/>
    <w:rsid w:val="00761DEE"/>
    <w:rsid w:val="009B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D8F0"/>
  <w15:chartTrackingRefBased/>
  <w15:docId w15:val="{EB481708-04F6-4F92-BA46-1E4FA1C8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1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1</cp:revision>
  <dcterms:created xsi:type="dcterms:W3CDTF">2021-03-17T07:31:00Z</dcterms:created>
  <dcterms:modified xsi:type="dcterms:W3CDTF">2021-03-17T07:45:00Z</dcterms:modified>
</cp:coreProperties>
</file>