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0EB" w:rsidRDefault="001B2C70">
      <w:pPr>
        <w:pStyle w:val="Standard"/>
        <w:rPr>
          <w:rFonts w:hint="eastAsia"/>
        </w:rPr>
      </w:pPr>
      <w:bookmarkStart w:id="0" w:name="_GoBack"/>
      <w:bookmarkEnd w:id="0"/>
      <w:r>
        <w:t>Výchova k občanství</w:t>
      </w:r>
    </w:p>
    <w:p w:rsidR="005830EB" w:rsidRDefault="001B2C70">
      <w:pPr>
        <w:pStyle w:val="Standard"/>
        <w:rPr>
          <w:rFonts w:hint="eastAsia"/>
        </w:rPr>
      </w:pPr>
      <w:r>
        <w:t>9. ročník</w:t>
      </w:r>
    </w:p>
    <w:p w:rsidR="005830EB" w:rsidRDefault="001B2C70">
      <w:pPr>
        <w:pStyle w:val="Standard"/>
        <w:rPr>
          <w:rFonts w:hint="eastAsia"/>
        </w:rPr>
      </w:pPr>
      <w:r>
        <w:t>8. 3.</w:t>
      </w:r>
    </w:p>
    <w:p w:rsidR="005830EB" w:rsidRDefault="005830EB">
      <w:pPr>
        <w:pStyle w:val="Standard"/>
        <w:rPr>
          <w:rFonts w:hint="eastAsia"/>
        </w:rPr>
      </w:pPr>
    </w:p>
    <w:p w:rsidR="005830EB" w:rsidRDefault="005830EB">
      <w:pPr>
        <w:pStyle w:val="Standard"/>
        <w:rPr>
          <w:rFonts w:hint="eastAsia"/>
        </w:rPr>
      </w:pPr>
    </w:p>
    <w:p w:rsidR="005830EB" w:rsidRDefault="001B2C70">
      <w:pPr>
        <w:pStyle w:val="Standard"/>
        <w:rPr>
          <w:rFonts w:hint="eastAsia"/>
        </w:rPr>
      </w:pPr>
      <w:r>
        <w:t>Zápis do sešitu:</w:t>
      </w:r>
    </w:p>
    <w:p w:rsidR="005830EB" w:rsidRDefault="005830EB">
      <w:pPr>
        <w:pStyle w:val="Standard"/>
        <w:rPr>
          <w:rFonts w:hint="eastAsia"/>
        </w:rPr>
      </w:pPr>
    </w:p>
    <w:p w:rsidR="005830EB" w:rsidRDefault="005830EB">
      <w:pPr>
        <w:pStyle w:val="Standard"/>
        <w:rPr>
          <w:rFonts w:hint="eastAsia"/>
        </w:rPr>
      </w:pPr>
    </w:p>
    <w:p w:rsidR="005830EB" w:rsidRDefault="005830EB">
      <w:pPr>
        <w:pStyle w:val="Standard"/>
        <w:rPr>
          <w:rFonts w:hint="eastAsia"/>
        </w:rPr>
      </w:pPr>
    </w:p>
    <w:p w:rsidR="005830EB" w:rsidRDefault="001B2C70">
      <w:pPr>
        <w:pStyle w:val="Standard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EVROPSKÁ UNIE</w:t>
      </w:r>
    </w:p>
    <w:p w:rsidR="005830EB" w:rsidRDefault="005830EB">
      <w:pPr>
        <w:pStyle w:val="Standard"/>
        <w:rPr>
          <w:rFonts w:hint="eastAsia"/>
        </w:rPr>
      </w:pPr>
    </w:p>
    <w:p w:rsidR="005830EB" w:rsidRDefault="001B2C70">
      <w:pPr>
        <w:pStyle w:val="Standard"/>
        <w:rPr>
          <w:rFonts w:hint="eastAsia"/>
        </w:rPr>
      </w:pPr>
      <w:r>
        <w:t>ČR členem od 1. 5. 2004</w:t>
      </w:r>
    </w:p>
    <w:p w:rsidR="005830EB" w:rsidRDefault="005830EB">
      <w:pPr>
        <w:pStyle w:val="Standard"/>
        <w:rPr>
          <w:rFonts w:hint="eastAsia"/>
        </w:rPr>
      </w:pPr>
    </w:p>
    <w:p w:rsidR="005830EB" w:rsidRDefault="001B2C70">
      <w:pPr>
        <w:pStyle w:val="Standard"/>
        <w:rPr>
          <w:rFonts w:hint="eastAsia"/>
          <w:b/>
          <w:bCs/>
        </w:rPr>
      </w:pPr>
      <w:r>
        <w:rPr>
          <w:b/>
          <w:bCs/>
        </w:rPr>
        <w:t>Charakterisitika</w:t>
      </w:r>
    </w:p>
    <w:p w:rsidR="005830EB" w:rsidRDefault="001B2C70">
      <w:pPr>
        <w:pStyle w:val="Standard"/>
        <w:rPr>
          <w:rFonts w:hint="eastAsia"/>
        </w:rPr>
      </w:pPr>
      <w:r>
        <w:t>usnadnění mezinárodního obchodu v rámci Evropy</w:t>
      </w:r>
    </w:p>
    <w:p w:rsidR="005830EB" w:rsidRDefault="001B2C70">
      <w:pPr>
        <w:pStyle w:val="Standard"/>
        <w:rPr>
          <w:rFonts w:hint="eastAsia"/>
        </w:rPr>
      </w:pPr>
      <w:r>
        <w:t xml:space="preserve">západní státy Evropy </w:t>
      </w:r>
      <w:r>
        <w:t>zahájily spolupráci hned po 2. sv. válce, aby došlo k rychlé obnově národních hospodářství a k vytvoření zóny volného obchodu</w:t>
      </w:r>
    </w:p>
    <w:p w:rsidR="005830EB" w:rsidRDefault="001B2C70">
      <w:pPr>
        <w:pStyle w:val="Standard"/>
        <w:rPr>
          <w:rFonts w:hint="eastAsia"/>
        </w:rPr>
      </w:pPr>
      <w:r>
        <w:t>byly odstraněny celní bariéry</w:t>
      </w:r>
    </w:p>
    <w:p w:rsidR="005830EB" w:rsidRDefault="001B2C70">
      <w:pPr>
        <w:pStyle w:val="Standard"/>
        <w:rPr>
          <w:rFonts w:hint="eastAsia"/>
        </w:rPr>
      </w:pPr>
      <w:r>
        <w:t>později se k nim postupně připojovaly další státy</w:t>
      </w:r>
    </w:p>
    <w:p w:rsidR="005830EB" w:rsidRDefault="001B2C70">
      <w:pPr>
        <w:pStyle w:val="Standard"/>
        <w:rPr>
          <w:rFonts w:hint="eastAsia"/>
        </w:rPr>
      </w:pPr>
      <w:r>
        <w:t>formovala se:</w:t>
      </w:r>
    </w:p>
    <w:p w:rsidR="005830EB" w:rsidRDefault="001B2C70">
      <w:pPr>
        <w:pStyle w:val="Standard"/>
        <w:rPr>
          <w:rFonts w:hint="eastAsia"/>
        </w:rPr>
      </w:pPr>
      <w:r>
        <w:t>celní politika vůči nečlenským států</w:t>
      </w:r>
      <w:r>
        <w:t>m</w:t>
      </w:r>
    </w:p>
    <w:p w:rsidR="005830EB" w:rsidRDefault="001B2C70">
      <w:pPr>
        <w:pStyle w:val="Standard"/>
        <w:rPr>
          <w:rFonts w:hint="eastAsia"/>
        </w:rPr>
      </w:pPr>
      <w:r>
        <w:t>v oblasti dopravy</w:t>
      </w:r>
    </w:p>
    <w:p w:rsidR="005830EB" w:rsidRDefault="001B2C70">
      <w:pPr>
        <w:pStyle w:val="Standard"/>
        <w:rPr>
          <w:rFonts w:hint="eastAsia"/>
        </w:rPr>
      </w:pPr>
      <w:r>
        <w:t>zemědělství</w:t>
      </w:r>
    </w:p>
    <w:p w:rsidR="005830EB" w:rsidRDefault="001B2C70">
      <w:pPr>
        <w:pStyle w:val="Standard"/>
        <w:rPr>
          <w:rFonts w:hint="eastAsia"/>
        </w:rPr>
      </w:pPr>
      <w:r>
        <w:t>možnost volného pohybu pracovníků v různých profesích</w:t>
      </w:r>
    </w:p>
    <w:p w:rsidR="005830EB" w:rsidRDefault="001B2C70">
      <w:pPr>
        <w:pStyle w:val="Standard"/>
        <w:rPr>
          <w:rFonts w:hint="eastAsia"/>
        </w:rPr>
      </w:pPr>
      <w:r>
        <w:t>možnost volného pohybu kapitálu mezi členskými zeměmi</w:t>
      </w:r>
    </w:p>
    <w:p w:rsidR="005830EB" w:rsidRDefault="001B2C70">
      <w:pPr>
        <w:pStyle w:val="Standard"/>
        <w:rPr>
          <w:rFonts w:hint="eastAsia"/>
        </w:rPr>
      </w:pPr>
      <w:r>
        <w:t>EU není pouze integrační uskupení</w:t>
      </w:r>
    </w:p>
    <w:p w:rsidR="005830EB" w:rsidRDefault="001B2C70">
      <w:pPr>
        <w:pStyle w:val="Standard"/>
        <w:rPr>
          <w:rFonts w:hint="eastAsia"/>
        </w:rPr>
      </w:pPr>
      <w:r>
        <w:t>Význam:</w:t>
      </w:r>
    </w:p>
    <w:p w:rsidR="005830EB" w:rsidRDefault="001B2C70">
      <w:pPr>
        <w:pStyle w:val="Standard"/>
        <w:rPr>
          <w:rFonts w:hint="eastAsia"/>
        </w:rPr>
      </w:pPr>
      <w:r>
        <w:t>projevuje se ve všech oblastech lidské činnosti</w:t>
      </w:r>
    </w:p>
    <w:p w:rsidR="005830EB" w:rsidRDefault="001B2C70">
      <w:pPr>
        <w:pStyle w:val="Standard"/>
        <w:rPr>
          <w:rFonts w:hint="eastAsia"/>
        </w:rPr>
      </w:pPr>
      <w:r>
        <w:t xml:space="preserve">EU se stává garantem </w:t>
      </w:r>
      <w:r>
        <w:t>bezpečného, mírového a demokratického vývoje nejn v Evropě, ale i na celém světě</w:t>
      </w:r>
    </w:p>
    <w:p w:rsidR="005830EB" w:rsidRDefault="001B2C70">
      <w:pPr>
        <w:pStyle w:val="Standard"/>
        <w:rPr>
          <w:rFonts w:hint="eastAsia"/>
        </w:rPr>
      </w:pPr>
      <w:r>
        <w:t>EU vytváří podmínky pro sociální, kulturní rozvoj jednotlivých států a i celého kontinentu</w:t>
      </w:r>
    </w:p>
    <w:p w:rsidR="005830EB" w:rsidRDefault="001B2C70">
      <w:pPr>
        <w:pStyle w:val="Standard"/>
        <w:rPr>
          <w:rFonts w:hint="eastAsia"/>
        </w:rPr>
      </w:pPr>
      <w:r>
        <w:t>dalším úkolem je překonávání problémů, které lidstvo čekají ve 3. tisíciletí</w:t>
      </w:r>
    </w:p>
    <w:p w:rsidR="005830EB" w:rsidRDefault="005830EB">
      <w:pPr>
        <w:pStyle w:val="Standard"/>
        <w:rPr>
          <w:rFonts w:hint="eastAsia"/>
        </w:rPr>
      </w:pPr>
    </w:p>
    <w:p w:rsidR="005830EB" w:rsidRDefault="001B2C70">
      <w:pPr>
        <w:pStyle w:val="Standard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Domácí</w:t>
      </w:r>
      <w:r>
        <w:rPr>
          <w:b/>
          <w:bCs/>
          <w:u w:val="single"/>
        </w:rPr>
        <w:t xml:space="preserve"> úkol</w:t>
      </w:r>
    </w:p>
    <w:p w:rsidR="005830EB" w:rsidRDefault="001B2C70">
      <w:pPr>
        <w:pStyle w:val="Standard"/>
        <w:rPr>
          <w:rFonts w:hint="eastAsia"/>
          <w:b/>
          <w:bCs/>
        </w:rPr>
      </w:pPr>
      <w:r>
        <w:rPr>
          <w:b/>
          <w:bCs/>
        </w:rPr>
        <w:t>Odpověz písemně do sešitu</w:t>
      </w:r>
    </w:p>
    <w:p w:rsidR="005830EB" w:rsidRDefault="001B2C70">
      <w:pPr>
        <w:pStyle w:val="Standard"/>
        <w:rPr>
          <w:rFonts w:hint="eastAsia"/>
        </w:rPr>
      </w:pPr>
      <w:r>
        <w:t>Vypiš všechny členské státy Evropské unie i s rokem, ve které do Unie vstoupily.</w:t>
      </w:r>
    </w:p>
    <w:p w:rsidR="005830EB" w:rsidRDefault="001B2C70">
      <w:pPr>
        <w:pStyle w:val="Standard"/>
        <w:rPr>
          <w:rFonts w:hint="eastAsia"/>
        </w:rPr>
      </w:pPr>
      <w:r>
        <w:t>Zjisti a napiš jméno a příjmení příslušného premiéra, jehož vláda byla při vstupu do Evropské unie</w:t>
      </w:r>
    </w:p>
    <w:p w:rsidR="005830EB" w:rsidRDefault="005830EB">
      <w:pPr>
        <w:pStyle w:val="Standard"/>
        <w:rPr>
          <w:rFonts w:hint="eastAsia"/>
        </w:rPr>
      </w:pPr>
    </w:p>
    <w:p w:rsidR="005830EB" w:rsidRDefault="005830EB">
      <w:pPr>
        <w:pStyle w:val="Standard"/>
        <w:rPr>
          <w:rFonts w:hint="eastAsia"/>
        </w:rPr>
      </w:pPr>
    </w:p>
    <w:p w:rsidR="005830EB" w:rsidRDefault="005830EB">
      <w:pPr>
        <w:pStyle w:val="Standard"/>
        <w:rPr>
          <w:rFonts w:hint="eastAsia"/>
        </w:rPr>
      </w:pPr>
    </w:p>
    <w:p w:rsidR="005830EB" w:rsidRDefault="005830EB">
      <w:pPr>
        <w:pStyle w:val="Standard"/>
        <w:rPr>
          <w:rFonts w:hint="eastAsia"/>
        </w:rPr>
      </w:pPr>
    </w:p>
    <w:sectPr w:rsidR="005830E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C70" w:rsidRDefault="001B2C70">
      <w:pPr>
        <w:rPr>
          <w:rFonts w:hint="eastAsia"/>
        </w:rPr>
      </w:pPr>
      <w:r>
        <w:separator/>
      </w:r>
    </w:p>
  </w:endnote>
  <w:endnote w:type="continuationSeparator" w:id="0">
    <w:p w:rsidR="001B2C70" w:rsidRDefault="001B2C7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C70" w:rsidRDefault="001B2C7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B2C70" w:rsidRDefault="001B2C7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830EB"/>
    <w:rsid w:val="001B2C70"/>
    <w:rsid w:val="005830EB"/>
    <w:rsid w:val="00AA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48383-5EE4-4F74-A082-549ED5DE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NB_1</dc:creator>
  <cp:lastModifiedBy>NB_1</cp:lastModifiedBy>
  <cp:revision>2</cp:revision>
  <dcterms:created xsi:type="dcterms:W3CDTF">2021-03-05T07:12:00Z</dcterms:created>
  <dcterms:modified xsi:type="dcterms:W3CDTF">2021-03-05T07:12:00Z</dcterms:modified>
</cp:coreProperties>
</file>